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25E3" w14:textId="08408544" w:rsidR="001E4481" w:rsidRPr="006B62D9" w:rsidRDefault="00443301" w:rsidP="001E4481">
      <w:pPr>
        <w:tabs>
          <w:tab w:val="center" w:pos="4680"/>
        </w:tabs>
        <w:jc w:val="center"/>
        <w:rPr>
          <w:rFonts w:ascii="Eras Medium ITC" w:hAnsi="Eras Medium ITC"/>
          <w:b/>
        </w:rPr>
      </w:pPr>
      <w:r>
        <w:rPr>
          <w:rFonts w:ascii="Eras Medium ITC" w:hAnsi="Eras Medium ITC"/>
          <w:b/>
          <w:noProof/>
        </w:rPr>
        <mc:AlternateContent>
          <mc:Choice Requires="wps">
            <w:drawing>
              <wp:anchor distT="0" distB="0" distL="114300" distR="114300" simplePos="0" relativeHeight="251659264" behindDoc="0" locked="0" layoutInCell="1" allowOverlap="1" wp14:anchorId="5629D93B" wp14:editId="6BD95B94">
                <wp:simplePos x="0" y="0"/>
                <wp:positionH relativeFrom="column">
                  <wp:posOffset>6857999</wp:posOffset>
                </wp:positionH>
                <wp:positionV relativeFrom="paragraph">
                  <wp:posOffset>-47625</wp:posOffset>
                </wp:positionV>
                <wp:extent cx="180975" cy="523875"/>
                <wp:effectExtent l="0" t="0" r="28575" b="28575"/>
                <wp:wrapNone/>
                <wp:docPr id="2" name="Text Box 2"/>
                <wp:cNvGraphicFramePr/>
                <a:graphic xmlns:a="http://schemas.openxmlformats.org/drawingml/2006/main">
                  <a:graphicData uri="http://schemas.microsoft.com/office/word/2010/wordprocessingShape">
                    <wps:wsp>
                      <wps:cNvSpPr txBox="1"/>
                      <wps:spPr>
                        <a:xfrm flipH="1">
                          <a:off x="0" y="0"/>
                          <a:ext cx="180975" cy="523875"/>
                        </a:xfrm>
                        <a:prstGeom prst="rect">
                          <a:avLst/>
                        </a:prstGeom>
                        <a:solidFill>
                          <a:schemeClr val="lt1"/>
                        </a:solidFill>
                        <a:ln w="6350">
                          <a:solidFill>
                            <a:prstClr val="black"/>
                          </a:solidFill>
                        </a:ln>
                      </wps:spPr>
                      <wps:txbx>
                        <w:txbxContent>
                          <w:p w14:paraId="10E9CB07" w14:textId="40FE2F5B" w:rsidR="00443301" w:rsidRPr="00443301" w:rsidRDefault="00443301" w:rsidP="00443301">
                            <w:pPr>
                              <w:jc w:val="center"/>
                              <w:rPr>
                                <w:b/>
                                <w:bCs/>
                                <w:color w:val="FF0000"/>
                                <w:sz w:val="56"/>
                                <w:szCs w:val="56"/>
                              </w:rPr>
                            </w:pPr>
                            <w:r w:rsidRPr="00443301">
                              <w:rPr>
                                <w:b/>
                                <w:bCs/>
                                <w:color w:val="FF0000"/>
                                <w:sz w:val="56"/>
                                <w:szCs w:val="56"/>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9D93B" id="_x0000_t202" coordsize="21600,21600" o:spt="202" path="m,l,21600r21600,l21600,xe">
                <v:stroke joinstyle="miter"/>
                <v:path gradientshapeok="t" o:connecttype="rect"/>
              </v:shapetype>
              <v:shape id="Text Box 2" o:spid="_x0000_s1026" type="#_x0000_t202" style="position:absolute;left:0;text-align:left;margin-left:540pt;margin-top:-3.75pt;width:14.25pt;height:4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" fillcolor="white [3201]" strokeweight=".5pt">
                <v:textbox>
                  <w:txbxContent>
                    <w:p w14:paraId="10E9CB07" w14:textId="40FE2F5B" w:rsidR="00443301" w:rsidRPr="00443301" w:rsidRDefault="00443301" w:rsidP="00443301">
                      <w:pPr>
                        <w:jc w:val="center"/>
                        <w:rPr>
                          <w:b/>
                          <w:bCs/>
                          <w:color w:val="FF0000"/>
                          <w:sz w:val="56"/>
                          <w:szCs w:val="56"/>
                        </w:rPr>
                      </w:pPr>
                      <w:r w:rsidRPr="00443301">
                        <w:rPr>
                          <w:b/>
                          <w:bCs/>
                          <w:color w:val="FF0000"/>
                          <w:sz w:val="56"/>
                          <w:szCs w:val="56"/>
                        </w:rPr>
                        <w:t>DRAFT</w:t>
                      </w:r>
                    </w:p>
                  </w:txbxContent>
                </v:textbox>
              </v:shape>
            </w:pict>
          </mc:Fallback>
        </mc:AlternateContent>
      </w:r>
      <w:r w:rsidR="001E4481" w:rsidRPr="006B62D9">
        <w:rPr>
          <w:rFonts w:ascii="Eras Medium ITC" w:hAnsi="Eras Medium ITC"/>
          <w:b/>
        </w:rPr>
        <w:t>Special</w:t>
      </w:r>
      <w:r w:rsidR="007F0E15">
        <w:rPr>
          <w:rFonts w:ascii="Eras Medium ITC" w:hAnsi="Eras Medium ITC"/>
          <w:b/>
        </w:rPr>
        <w:t xml:space="preserve"> Call</w:t>
      </w:r>
      <w:r w:rsidR="001E4481" w:rsidRPr="006B62D9">
        <w:rPr>
          <w:rFonts w:ascii="Eras Medium ITC" w:hAnsi="Eras Medium ITC"/>
          <w:b/>
        </w:rPr>
        <w:t xml:space="preserve"> Meeting</w:t>
      </w:r>
      <w:r w:rsidR="007F0E15">
        <w:rPr>
          <w:rFonts w:ascii="Eras Medium ITC" w:hAnsi="Eras Medium ITC"/>
          <w:b/>
        </w:rPr>
        <w:t xml:space="preserve"> </w:t>
      </w:r>
    </w:p>
    <w:p w14:paraId="16946782" w14:textId="2C0DD8A1" w:rsidR="001E4481" w:rsidRPr="006B62D9" w:rsidRDefault="00C343A3" w:rsidP="001E4481">
      <w:pPr>
        <w:tabs>
          <w:tab w:val="center" w:pos="4680"/>
        </w:tabs>
        <w:jc w:val="center"/>
        <w:rPr>
          <w:rFonts w:ascii="Eras Medium ITC" w:hAnsi="Eras Medium ITC"/>
          <w:b/>
        </w:rPr>
      </w:pPr>
      <w:r>
        <w:rPr>
          <w:rFonts w:ascii="Eras Medium ITC" w:hAnsi="Eras Medium ITC"/>
          <w:b/>
        </w:rPr>
        <w:t>August 7</w:t>
      </w:r>
      <w:r w:rsidR="003C7D72">
        <w:rPr>
          <w:rFonts w:ascii="Eras Medium ITC" w:hAnsi="Eras Medium ITC"/>
          <w:b/>
        </w:rPr>
        <w:t>, 2023</w:t>
      </w:r>
    </w:p>
    <w:p w14:paraId="5653AB62" w14:textId="77777777" w:rsidR="001E4481" w:rsidRPr="006B62D9" w:rsidRDefault="001E4481" w:rsidP="001E4481">
      <w:pPr>
        <w:tabs>
          <w:tab w:val="center" w:pos="4680"/>
        </w:tabs>
        <w:jc w:val="center"/>
        <w:rPr>
          <w:rFonts w:ascii="Eras Medium ITC" w:hAnsi="Eras Medium ITC"/>
          <w:b/>
        </w:rPr>
      </w:pPr>
    </w:p>
    <w:p w14:paraId="62E2C18A" w14:textId="77777777" w:rsidR="001E4481" w:rsidRPr="006B62D9" w:rsidRDefault="001E4481" w:rsidP="001E4481">
      <w:pPr>
        <w:rPr>
          <w:rFonts w:ascii="Eras Medium ITC" w:hAnsi="Eras Medium ITC"/>
          <w:b/>
        </w:rPr>
      </w:pPr>
    </w:p>
    <w:p w14:paraId="0055B433" w14:textId="77777777" w:rsidR="004E7971" w:rsidRDefault="004E7971" w:rsidP="00923260">
      <w:pPr>
        <w:ind w:firstLine="720"/>
        <w:rPr>
          <w:rFonts w:ascii="Eras Medium ITC" w:hAnsi="Eras Medium ITC"/>
          <w:b/>
        </w:rPr>
      </w:pPr>
    </w:p>
    <w:p w14:paraId="7F99CBF7" w14:textId="766E4B8F" w:rsidR="001E4481" w:rsidRPr="006B62D9" w:rsidRDefault="00923260" w:rsidP="00923260">
      <w:pPr>
        <w:ind w:firstLine="720"/>
        <w:rPr>
          <w:rFonts w:ascii="Eras Medium ITC" w:hAnsi="Eras Medium ITC"/>
          <w:b/>
        </w:rPr>
      </w:pPr>
      <w:r w:rsidRPr="00923260">
        <w:rPr>
          <w:rFonts w:ascii="Eras Medium ITC" w:hAnsi="Eras Medium ITC"/>
          <w:b/>
        </w:rPr>
        <w:t xml:space="preserve">The </w:t>
      </w:r>
      <w:r>
        <w:rPr>
          <w:rFonts w:ascii="Eras Medium ITC" w:hAnsi="Eras Medium ITC"/>
          <w:b/>
        </w:rPr>
        <w:t xml:space="preserve">Special </w:t>
      </w:r>
      <w:r w:rsidR="007F0E15">
        <w:rPr>
          <w:rFonts w:ascii="Eras Medium ITC" w:hAnsi="Eras Medium ITC"/>
          <w:b/>
        </w:rPr>
        <w:t xml:space="preserve">Call </w:t>
      </w:r>
      <w:r>
        <w:rPr>
          <w:rFonts w:ascii="Eras Medium ITC" w:hAnsi="Eras Medium ITC"/>
          <w:b/>
        </w:rPr>
        <w:t>Meeting</w:t>
      </w:r>
      <w:r w:rsidR="007F0E15">
        <w:rPr>
          <w:rFonts w:ascii="Eras Medium ITC" w:hAnsi="Eras Medium ITC"/>
          <w:b/>
        </w:rPr>
        <w:t xml:space="preserve"> for </w:t>
      </w:r>
      <w:r>
        <w:rPr>
          <w:rFonts w:ascii="Eras Medium ITC" w:hAnsi="Eras Medium ITC"/>
          <w:b/>
        </w:rPr>
        <w:t xml:space="preserve">the </w:t>
      </w:r>
      <w:r w:rsidRPr="00923260">
        <w:rPr>
          <w:rFonts w:ascii="Eras Medium ITC" w:hAnsi="Eras Medium ITC"/>
          <w:b/>
        </w:rPr>
        <w:t xml:space="preserve">Board of Commissioners for the Lafourche Basin Levee District met this day at its official domicile at 21380 Highway 20 in Vacherie, Louisiana. The public was invited to attend via Teleconference and at the LBLD office.  The meeting was called to order by its </w:t>
      </w:r>
      <w:r w:rsidR="009C294A">
        <w:rPr>
          <w:rFonts w:ascii="Eras Medium ITC" w:hAnsi="Eras Medium ITC"/>
          <w:b/>
        </w:rPr>
        <w:t xml:space="preserve">President, </w:t>
      </w:r>
      <w:r w:rsidR="00514C96">
        <w:rPr>
          <w:rFonts w:ascii="Eras Medium ITC" w:hAnsi="Eras Medium ITC"/>
          <w:b/>
        </w:rPr>
        <w:t>Eric Matherne</w:t>
      </w:r>
      <w:r w:rsidRPr="00923260">
        <w:rPr>
          <w:rFonts w:ascii="Eras Medium ITC" w:hAnsi="Eras Medium ITC"/>
          <w:b/>
        </w:rPr>
        <w:t xml:space="preserve">, at </w:t>
      </w:r>
      <w:r w:rsidR="001E4BFB">
        <w:rPr>
          <w:rFonts w:ascii="Eras Medium ITC" w:hAnsi="Eras Medium ITC"/>
          <w:b/>
        </w:rPr>
        <w:t>6:</w:t>
      </w:r>
      <w:r w:rsidR="007F0E15">
        <w:rPr>
          <w:rFonts w:ascii="Eras Medium ITC" w:hAnsi="Eras Medium ITC"/>
          <w:b/>
        </w:rPr>
        <w:t>0</w:t>
      </w:r>
      <w:r w:rsidR="001E4BFB">
        <w:rPr>
          <w:rFonts w:ascii="Eras Medium ITC" w:hAnsi="Eras Medium ITC"/>
          <w:b/>
        </w:rPr>
        <w:t>0</w:t>
      </w:r>
      <w:r w:rsidRPr="00923260">
        <w:rPr>
          <w:rFonts w:ascii="Eras Medium ITC" w:hAnsi="Eras Medium ITC"/>
          <w:b/>
        </w:rPr>
        <w:t xml:space="preserve"> P.M.</w:t>
      </w:r>
    </w:p>
    <w:p w14:paraId="0BFECD85" w14:textId="77777777" w:rsidR="00923260" w:rsidRDefault="00923260" w:rsidP="001E4481">
      <w:pPr>
        <w:ind w:firstLine="720"/>
        <w:rPr>
          <w:rFonts w:ascii="Eras Medium ITC" w:hAnsi="Eras Medium ITC" w:cs="Courier New"/>
          <w:b/>
          <w:bCs/>
        </w:rPr>
      </w:pPr>
    </w:p>
    <w:p w14:paraId="4A32C1BC" w14:textId="06F2C45C" w:rsidR="001E4481" w:rsidRDefault="001E4481" w:rsidP="001E4481">
      <w:pPr>
        <w:ind w:firstLine="720"/>
        <w:rPr>
          <w:rFonts w:ascii="Eras Medium ITC" w:hAnsi="Eras Medium ITC" w:cs="Courier New"/>
          <w:b/>
          <w:bCs/>
        </w:rPr>
      </w:pPr>
      <w:r w:rsidRPr="006B62D9">
        <w:rPr>
          <w:rFonts w:ascii="Eras Medium ITC" w:hAnsi="Eras Medium ITC" w:cs="Courier New"/>
          <w:b/>
          <w:bCs/>
        </w:rPr>
        <w:t xml:space="preserve">The following Commissioners were in attendance: </w:t>
      </w:r>
      <w:r w:rsidR="00E74678" w:rsidRPr="00E74678">
        <w:rPr>
          <w:rFonts w:ascii="Eras Medium ITC" w:hAnsi="Eras Medium ITC" w:cs="Courier New"/>
          <w:b/>
          <w:bCs/>
        </w:rPr>
        <w:t>Russell Loupe, St. Charles Parish</w:t>
      </w:r>
      <w:r w:rsidRPr="006B62D9">
        <w:rPr>
          <w:rFonts w:ascii="Eras Medium ITC" w:hAnsi="Eras Medium ITC" w:cs="Courier New"/>
          <w:b/>
          <w:bCs/>
        </w:rPr>
        <w:t xml:space="preserve">; Jeffery Henry, Ascension Parish; Gary Watson, St. John the Baptist Parish; </w:t>
      </w:r>
      <w:r w:rsidR="00885FDD" w:rsidRPr="00885FDD">
        <w:rPr>
          <w:rFonts w:ascii="Eras Medium ITC" w:hAnsi="Eras Medium ITC" w:cs="Courier New"/>
          <w:b/>
          <w:bCs/>
        </w:rPr>
        <w:t>Commissioner James P. Jasmin, St. James Parish</w:t>
      </w:r>
      <w:r w:rsidR="001E4BFB">
        <w:rPr>
          <w:rFonts w:ascii="Eras Medium ITC" w:hAnsi="Eras Medium ITC" w:cs="Courier New"/>
          <w:b/>
          <w:bCs/>
        </w:rPr>
        <w:t>;</w:t>
      </w:r>
      <w:r w:rsidR="001E4BFB" w:rsidRPr="001E4BFB">
        <w:rPr>
          <w:rFonts w:ascii="Eras Medium ITC" w:hAnsi="Eras Medium ITC" w:cs="Courier New"/>
          <w:b/>
          <w:bCs/>
        </w:rPr>
        <w:t xml:space="preserve"> </w:t>
      </w:r>
      <w:r w:rsidR="00C4358F">
        <w:rPr>
          <w:rFonts w:ascii="Eras Medium ITC" w:hAnsi="Eras Medium ITC" w:cs="Courier New"/>
          <w:b/>
          <w:bCs/>
        </w:rPr>
        <w:t xml:space="preserve">Arthur Bosworth IV, St. James Parish; </w:t>
      </w:r>
      <w:r w:rsidR="00514C96">
        <w:rPr>
          <w:rFonts w:ascii="Eras Medium ITC" w:hAnsi="Eras Medium ITC" w:cs="Courier New"/>
          <w:b/>
          <w:bCs/>
        </w:rPr>
        <w:t xml:space="preserve">President </w:t>
      </w:r>
      <w:r w:rsidRPr="006B62D9">
        <w:rPr>
          <w:rFonts w:ascii="Eras Medium ITC" w:hAnsi="Eras Medium ITC" w:cs="Courier New"/>
          <w:b/>
          <w:bCs/>
        </w:rPr>
        <w:t>Eric Matherne, St. Charles Parish</w:t>
      </w:r>
      <w:r w:rsidR="00442AD5">
        <w:rPr>
          <w:rFonts w:ascii="Eras Medium ITC" w:hAnsi="Eras Medium ITC" w:cs="Courier New"/>
          <w:b/>
          <w:bCs/>
        </w:rPr>
        <w:t>;</w:t>
      </w:r>
      <w:r w:rsidR="00C343A3" w:rsidRPr="00C343A3">
        <w:t xml:space="preserve"> </w:t>
      </w:r>
      <w:r w:rsidR="00C343A3" w:rsidRPr="00C343A3">
        <w:rPr>
          <w:rFonts w:ascii="Eras Medium ITC" w:hAnsi="Eras Medium ITC" w:cs="Courier New"/>
          <w:b/>
          <w:bCs/>
        </w:rPr>
        <w:t>Craig Carter, Assumption Parish</w:t>
      </w:r>
      <w:r w:rsidR="00C343A3">
        <w:rPr>
          <w:rFonts w:ascii="Eras Medium ITC" w:hAnsi="Eras Medium ITC" w:cs="Courier New"/>
          <w:b/>
          <w:bCs/>
        </w:rPr>
        <w:t>;</w:t>
      </w:r>
      <w:r w:rsidR="00442AD5">
        <w:rPr>
          <w:rFonts w:ascii="Eras Medium ITC" w:hAnsi="Eras Medium ITC" w:cs="Courier New"/>
          <w:b/>
          <w:bCs/>
        </w:rPr>
        <w:t xml:space="preserve"> </w:t>
      </w:r>
      <w:r w:rsidRPr="006B62D9">
        <w:rPr>
          <w:rFonts w:ascii="Eras Medium ITC" w:hAnsi="Eras Medium ITC" w:cs="Courier New"/>
          <w:b/>
          <w:bCs/>
        </w:rPr>
        <w:t>Kevin Hebert, St. Charles Parish</w:t>
      </w:r>
      <w:r w:rsidR="00442AD5">
        <w:rPr>
          <w:rFonts w:ascii="Eras Medium ITC" w:hAnsi="Eras Medium ITC" w:cs="Courier New"/>
          <w:b/>
          <w:bCs/>
        </w:rPr>
        <w:t xml:space="preserve">; </w:t>
      </w:r>
      <w:r w:rsidR="00C4358F">
        <w:rPr>
          <w:rFonts w:ascii="Eras Medium ITC" w:hAnsi="Eras Medium ITC" w:cs="Courier New"/>
          <w:b/>
          <w:bCs/>
        </w:rPr>
        <w:t>Larry Sorapuru,</w:t>
      </w:r>
      <w:r w:rsidR="00442AD5" w:rsidRPr="00442AD5">
        <w:rPr>
          <w:rFonts w:ascii="Eras Medium ITC" w:hAnsi="Eras Medium ITC" w:cs="Courier New"/>
          <w:b/>
          <w:bCs/>
        </w:rPr>
        <w:t xml:space="preserve"> St. John the Baptist Parish</w:t>
      </w:r>
      <w:r w:rsidR="009C294A">
        <w:rPr>
          <w:rFonts w:ascii="Eras Medium ITC" w:hAnsi="Eras Medium ITC" w:cs="Courier New"/>
          <w:b/>
          <w:bCs/>
        </w:rPr>
        <w:t xml:space="preserve">; </w:t>
      </w:r>
      <w:r w:rsidR="00885FDD">
        <w:rPr>
          <w:rFonts w:ascii="Eras Medium ITC" w:hAnsi="Eras Medium ITC" w:cs="Courier New"/>
          <w:b/>
          <w:bCs/>
        </w:rPr>
        <w:t xml:space="preserve">and </w:t>
      </w:r>
      <w:r w:rsidR="007C6034" w:rsidRPr="007C6034">
        <w:rPr>
          <w:rFonts w:ascii="Eras Medium ITC" w:hAnsi="Eras Medium ITC" w:cs="Courier New"/>
          <w:b/>
          <w:bCs/>
        </w:rPr>
        <w:t>Marlin Rogers, St. Charles Parish</w:t>
      </w:r>
      <w:r w:rsidR="004C00C3">
        <w:rPr>
          <w:rFonts w:ascii="Eras Medium ITC" w:hAnsi="Eras Medium ITC" w:cs="Courier New"/>
          <w:b/>
          <w:bCs/>
        </w:rPr>
        <w:t>.</w:t>
      </w:r>
      <w:r w:rsidR="007C6034" w:rsidRPr="007C6034">
        <w:rPr>
          <w:rFonts w:ascii="Eras Medium ITC" w:hAnsi="Eras Medium ITC" w:cs="Courier New"/>
          <w:b/>
          <w:bCs/>
        </w:rPr>
        <w:t xml:space="preserve"> </w:t>
      </w:r>
      <w:r w:rsidR="00885FDD">
        <w:rPr>
          <w:rFonts w:ascii="Eras Medium ITC" w:hAnsi="Eras Medium ITC" w:cs="Courier New"/>
          <w:b/>
          <w:bCs/>
        </w:rPr>
        <w:t xml:space="preserve"> </w:t>
      </w:r>
      <w:r w:rsidRPr="006B62D9">
        <w:rPr>
          <w:rFonts w:ascii="Eras Medium ITC" w:hAnsi="Eras Medium ITC" w:cs="Courier New"/>
          <w:b/>
          <w:bCs/>
        </w:rPr>
        <w:t xml:space="preserve">Donald Ray Henry, Executive </w:t>
      </w:r>
      <w:r w:rsidR="00EB1A12" w:rsidRPr="006B62D9">
        <w:rPr>
          <w:rFonts w:ascii="Eras Medium ITC" w:hAnsi="Eras Medium ITC" w:cs="Courier New"/>
          <w:b/>
          <w:bCs/>
        </w:rPr>
        <w:t>Director</w:t>
      </w:r>
      <w:r w:rsidR="00EB1A12">
        <w:rPr>
          <w:rFonts w:ascii="Eras Medium ITC" w:hAnsi="Eras Medium ITC" w:cs="Courier New"/>
          <w:b/>
          <w:bCs/>
        </w:rPr>
        <w:t>, Attorney</w:t>
      </w:r>
      <w:r w:rsidR="003C7D72" w:rsidRPr="003C7D72">
        <w:rPr>
          <w:rFonts w:ascii="Eras Medium ITC" w:hAnsi="Eras Medium ITC" w:cs="Courier New"/>
          <w:b/>
          <w:bCs/>
        </w:rPr>
        <w:t>, Spencer Long</w:t>
      </w:r>
      <w:r w:rsidR="003C7D72">
        <w:rPr>
          <w:rFonts w:ascii="Eras Medium ITC" w:hAnsi="Eras Medium ITC" w:cs="Courier New"/>
          <w:b/>
          <w:bCs/>
        </w:rPr>
        <w:t>, Melanie Broden, Accounting Technician</w:t>
      </w:r>
      <w:r w:rsidR="00C343A3">
        <w:rPr>
          <w:rFonts w:ascii="Eras Medium ITC" w:hAnsi="Eras Medium ITC" w:cs="Courier New"/>
          <w:b/>
          <w:bCs/>
        </w:rPr>
        <w:t xml:space="preserve">, </w:t>
      </w:r>
      <w:r w:rsidR="00885FDD" w:rsidRPr="00885FDD">
        <w:rPr>
          <w:rFonts w:ascii="Eras Medium ITC" w:hAnsi="Eras Medium ITC" w:cs="Courier New"/>
          <w:b/>
          <w:bCs/>
        </w:rPr>
        <w:t>Astrea Jupiter</w:t>
      </w:r>
      <w:r w:rsidR="00F36C2E">
        <w:rPr>
          <w:rFonts w:ascii="Eras Medium ITC" w:hAnsi="Eras Medium ITC" w:cs="Courier New"/>
          <w:b/>
          <w:bCs/>
        </w:rPr>
        <w:t xml:space="preserve">, </w:t>
      </w:r>
      <w:r w:rsidR="00885FDD">
        <w:rPr>
          <w:rFonts w:ascii="Eras Medium ITC" w:hAnsi="Eras Medium ITC" w:cs="Courier New"/>
          <w:b/>
          <w:bCs/>
        </w:rPr>
        <w:t>Administrative Assistant 5,</w:t>
      </w:r>
      <w:r w:rsidRPr="006B62D9">
        <w:rPr>
          <w:rFonts w:ascii="Eras Medium ITC" w:hAnsi="Eras Medium ITC" w:cs="Courier New"/>
          <w:b/>
          <w:bCs/>
        </w:rPr>
        <w:t xml:space="preserve"> </w:t>
      </w:r>
      <w:r w:rsidR="00C343A3">
        <w:rPr>
          <w:rFonts w:ascii="Eras Medium ITC" w:hAnsi="Eras Medium ITC" w:cs="Courier New"/>
          <w:b/>
          <w:bCs/>
        </w:rPr>
        <w:t xml:space="preserve">and Latasha Pelle, Administrative Assistant 2, </w:t>
      </w:r>
      <w:r w:rsidRPr="006B62D9">
        <w:rPr>
          <w:rFonts w:ascii="Eras Medium ITC" w:hAnsi="Eras Medium ITC" w:cs="Courier New"/>
          <w:b/>
          <w:bCs/>
        </w:rPr>
        <w:t>were present</w:t>
      </w:r>
      <w:r w:rsidR="003C7D72">
        <w:rPr>
          <w:rFonts w:ascii="Eras Medium ITC" w:hAnsi="Eras Medium ITC" w:cs="Courier New"/>
          <w:b/>
          <w:bCs/>
        </w:rPr>
        <w:t>.</w:t>
      </w:r>
    </w:p>
    <w:p w14:paraId="678A1DCE" w14:textId="38A64A5E" w:rsidR="00626ECE" w:rsidRDefault="00626ECE" w:rsidP="001E4481">
      <w:pPr>
        <w:ind w:firstLine="720"/>
        <w:rPr>
          <w:rFonts w:ascii="Eras Medium ITC" w:hAnsi="Eras Medium ITC" w:cs="Courier New"/>
          <w:b/>
          <w:bCs/>
        </w:rPr>
      </w:pPr>
    </w:p>
    <w:p w14:paraId="249B77AD" w14:textId="7CD5666B" w:rsidR="00F36C2E" w:rsidRDefault="00F36C2E" w:rsidP="00C4358F">
      <w:pPr>
        <w:ind w:firstLine="720"/>
        <w:rPr>
          <w:rFonts w:ascii="Eras Medium ITC" w:hAnsi="Eras Medium ITC" w:cs="Courier New"/>
          <w:b/>
          <w:bCs/>
        </w:rPr>
      </w:pPr>
      <w:r w:rsidRPr="00F36C2E">
        <w:rPr>
          <w:rFonts w:ascii="Eras Medium ITC" w:hAnsi="Eras Medium ITC" w:cs="Courier New"/>
          <w:b/>
          <w:bCs/>
        </w:rPr>
        <w:t>The meeting was opened with a prayer and the pledge of allegiance to the flag.</w:t>
      </w:r>
    </w:p>
    <w:p w14:paraId="035F3EB9" w14:textId="77777777" w:rsidR="00F36C2E" w:rsidRDefault="00F36C2E" w:rsidP="00C4358F">
      <w:pPr>
        <w:ind w:firstLine="720"/>
        <w:rPr>
          <w:rFonts w:ascii="Eras Medium ITC" w:hAnsi="Eras Medium ITC" w:cs="Courier New"/>
          <w:b/>
          <w:bCs/>
        </w:rPr>
      </w:pPr>
    </w:p>
    <w:p w14:paraId="37B18E9F" w14:textId="5DB3A87A" w:rsidR="009C294A" w:rsidRPr="009C294A" w:rsidRDefault="00626ECE" w:rsidP="00885FDD">
      <w:pPr>
        <w:ind w:firstLine="720"/>
        <w:rPr>
          <w:rFonts w:ascii="Eras Medium ITC" w:hAnsi="Eras Medium ITC" w:cs="Courier New"/>
          <w:b/>
          <w:bCs/>
        </w:rPr>
      </w:pPr>
      <w:r>
        <w:rPr>
          <w:rFonts w:ascii="Eras Medium ITC" w:hAnsi="Eras Medium ITC" w:cs="Courier New"/>
          <w:b/>
          <w:bCs/>
        </w:rPr>
        <w:t xml:space="preserve">Adoption of the agenda was motioned by Commissioner </w:t>
      </w:r>
      <w:r w:rsidR="00C343A3" w:rsidRPr="00C343A3">
        <w:rPr>
          <w:rFonts w:ascii="Eras Medium ITC" w:hAnsi="Eras Medium ITC" w:cs="Courier New"/>
          <w:b/>
          <w:bCs/>
        </w:rPr>
        <w:t xml:space="preserve">Arthur J. Bosworth, IV </w:t>
      </w:r>
      <w:r>
        <w:rPr>
          <w:rFonts w:ascii="Eras Medium ITC" w:hAnsi="Eras Medium ITC" w:cs="Courier New"/>
          <w:b/>
          <w:bCs/>
        </w:rPr>
        <w:t xml:space="preserve">and seconded by </w:t>
      </w:r>
      <w:r w:rsidR="00E74678">
        <w:rPr>
          <w:rFonts w:ascii="Eras Medium ITC" w:hAnsi="Eras Medium ITC" w:cs="Courier New"/>
          <w:b/>
          <w:bCs/>
        </w:rPr>
        <w:t>Commissioner</w:t>
      </w:r>
      <w:r w:rsidR="00C343A3">
        <w:rPr>
          <w:rFonts w:ascii="Eras Medium ITC" w:hAnsi="Eras Medium ITC" w:cs="Courier New"/>
          <w:b/>
          <w:bCs/>
        </w:rPr>
        <w:t xml:space="preserve"> Craig Carter</w:t>
      </w:r>
      <w:r>
        <w:rPr>
          <w:rFonts w:ascii="Eras Medium ITC" w:hAnsi="Eras Medium ITC" w:cs="Courier New"/>
          <w:b/>
          <w:bCs/>
        </w:rPr>
        <w:t>.</w:t>
      </w:r>
      <w:r w:rsidR="00C4358F">
        <w:rPr>
          <w:rFonts w:ascii="Eras Medium ITC" w:hAnsi="Eras Medium ITC" w:cs="Courier New"/>
          <w:b/>
          <w:bCs/>
        </w:rPr>
        <w:t xml:space="preserve">  </w:t>
      </w:r>
      <w:r w:rsidR="009C294A">
        <w:rPr>
          <w:rFonts w:ascii="Eras Medium ITC" w:hAnsi="Eras Medium ITC" w:cs="Courier New"/>
          <w:b/>
          <w:bCs/>
        </w:rPr>
        <w:t xml:space="preserve">President </w:t>
      </w:r>
      <w:r w:rsidR="00514C96">
        <w:rPr>
          <w:rFonts w:ascii="Eras Medium ITC" w:hAnsi="Eras Medium ITC" w:cs="Courier New"/>
          <w:b/>
          <w:bCs/>
        </w:rPr>
        <w:t>Matherne</w:t>
      </w:r>
      <w:r w:rsidR="00C4358F" w:rsidRPr="00C4358F">
        <w:rPr>
          <w:rFonts w:ascii="Eras Medium ITC" w:hAnsi="Eras Medium ITC" w:cs="Courier New"/>
          <w:b/>
          <w:bCs/>
        </w:rPr>
        <w:t xml:space="preserve"> </w:t>
      </w:r>
      <w:r w:rsidR="00885FDD">
        <w:rPr>
          <w:rFonts w:ascii="Eras Medium ITC" w:hAnsi="Eras Medium ITC" w:cs="Courier New"/>
          <w:b/>
          <w:bCs/>
        </w:rPr>
        <w:t xml:space="preserve">called for a </w:t>
      </w:r>
      <w:r w:rsidR="00C4358F" w:rsidRPr="00C4358F">
        <w:rPr>
          <w:rFonts w:ascii="Eras Medium ITC" w:hAnsi="Eras Medium ITC" w:cs="Courier New"/>
          <w:b/>
          <w:bCs/>
        </w:rPr>
        <w:t xml:space="preserve">vote.  </w:t>
      </w:r>
      <w:r w:rsidR="009C294A" w:rsidRPr="009C294A">
        <w:rPr>
          <w:rFonts w:ascii="Eras Medium ITC" w:hAnsi="Eras Medium ITC" w:cs="Courier New"/>
          <w:b/>
          <w:bCs/>
        </w:rPr>
        <w:t xml:space="preserve">The motion passed.  </w:t>
      </w:r>
    </w:p>
    <w:p w14:paraId="183F1EA5" w14:textId="77777777" w:rsidR="001E4481" w:rsidRPr="006B62D9" w:rsidRDefault="001E4481" w:rsidP="001E4481">
      <w:pPr>
        <w:rPr>
          <w:rFonts w:ascii="Eras Medium ITC" w:hAnsi="Eras Medium ITC"/>
          <w:u w:val="single"/>
        </w:rPr>
      </w:pPr>
    </w:p>
    <w:p w14:paraId="0D0CA5A4" w14:textId="51574AB7" w:rsidR="00E74678" w:rsidRDefault="00E74678" w:rsidP="00546F8E">
      <w:pPr>
        <w:ind w:firstLine="720"/>
        <w:rPr>
          <w:rFonts w:ascii="Eras Medium ITC" w:hAnsi="Eras Medium ITC"/>
          <w:b/>
        </w:rPr>
      </w:pPr>
      <w:r>
        <w:rPr>
          <w:rFonts w:ascii="Eras Medium ITC" w:hAnsi="Eras Medium ITC"/>
          <w:b/>
        </w:rPr>
        <w:t>There were no public comments.</w:t>
      </w:r>
    </w:p>
    <w:p w14:paraId="1CDA2CD1" w14:textId="78F61BB3" w:rsidR="00E74678" w:rsidRDefault="00E74678" w:rsidP="00546F8E">
      <w:pPr>
        <w:ind w:firstLine="720"/>
        <w:rPr>
          <w:rFonts w:ascii="Eras Medium ITC" w:hAnsi="Eras Medium ITC"/>
          <w:b/>
        </w:rPr>
      </w:pPr>
    </w:p>
    <w:p w14:paraId="57711584" w14:textId="38DA3ED6" w:rsidR="00D44791" w:rsidRPr="00D44791" w:rsidRDefault="00D44791" w:rsidP="00D44791">
      <w:pPr>
        <w:ind w:firstLine="720"/>
        <w:rPr>
          <w:rFonts w:ascii="Eras Medium ITC" w:hAnsi="Eras Medium ITC"/>
          <w:b/>
        </w:rPr>
      </w:pPr>
      <w:r w:rsidRPr="00D44791">
        <w:rPr>
          <w:rFonts w:ascii="Eras Medium ITC" w:hAnsi="Eras Medium ITC"/>
          <w:b/>
        </w:rPr>
        <w:t xml:space="preserve">On motion of Commissioner </w:t>
      </w:r>
      <w:r w:rsidR="00C343A3">
        <w:rPr>
          <w:rFonts w:ascii="Eras Medium ITC" w:hAnsi="Eras Medium ITC"/>
          <w:b/>
        </w:rPr>
        <w:t>Gary Watson</w:t>
      </w:r>
      <w:r w:rsidRPr="00D44791">
        <w:rPr>
          <w:rFonts w:ascii="Eras Medium ITC" w:hAnsi="Eras Medium ITC"/>
          <w:b/>
        </w:rPr>
        <w:t xml:space="preserve">, seconded by </w:t>
      </w:r>
      <w:r w:rsidR="00514C96">
        <w:rPr>
          <w:rFonts w:ascii="Eras Medium ITC" w:hAnsi="Eras Medium ITC"/>
          <w:b/>
        </w:rPr>
        <w:t>Commissioner</w:t>
      </w:r>
      <w:r w:rsidR="00885FDD">
        <w:rPr>
          <w:rFonts w:ascii="Eras Medium ITC" w:hAnsi="Eras Medium ITC"/>
          <w:b/>
        </w:rPr>
        <w:t xml:space="preserve"> </w:t>
      </w:r>
      <w:r w:rsidR="00C343A3">
        <w:rPr>
          <w:rFonts w:ascii="Eras Medium ITC" w:hAnsi="Eras Medium ITC"/>
          <w:b/>
        </w:rPr>
        <w:t>Arthur J. Bosworth, IV</w:t>
      </w:r>
      <w:r w:rsidRPr="00D44791">
        <w:rPr>
          <w:rFonts w:ascii="Eras Medium ITC" w:hAnsi="Eras Medium ITC"/>
          <w:b/>
        </w:rPr>
        <w:t>, the following resolution was proposed</w:t>
      </w:r>
      <w:r w:rsidR="00C343A3">
        <w:rPr>
          <w:rFonts w:ascii="Eras Medium ITC" w:hAnsi="Eras Medium ITC"/>
          <w:b/>
        </w:rPr>
        <w:t xml:space="preserve"> </w:t>
      </w:r>
      <w:bookmarkStart w:id="0" w:name="_Hlk142474753"/>
      <w:r w:rsidR="00C343A3">
        <w:rPr>
          <w:rFonts w:ascii="Eras Medium ITC" w:hAnsi="Eras Medium ITC"/>
          <w:b/>
        </w:rPr>
        <w:t>and unanimously approved</w:t>
      </w:r>
      <w:bookmarkEnd w:id="0"/>
      <w:r w:rsidRPr="00D44791">
        <w:rPr>
          <w:rFonts w:ascii="Eras Medium ITC" w:hAnsi="Eras Medium ITC"/>
          <w:b/>
        </w:rPr>
        <w:t>.</w:t>
      </w:r>
    </w:p>
    <w:p w14:paraId="28534830" w14:textId="77777777" w:rsidR="00D44791" w:rsidRPr="00D44791" w:rsidRDefault="00D44791" w:rsidP="00D44791">
      <w:pPr>
        <w:rPr>
          <w:rFonts w:ascii="Eras Medium ITC" w:hAnsi="Eras Medium ITC"/>
          <w:b/>
        </w:rPr>
      </w:pPr>
    </w:p>
    <w:p w14:paraId="4903AD0B" w14:textId="7E8A15E0" w:rsidR="00D44791" w:rsidRDefault="00D44791" w:rsidP="00D44791">
      <w:pPr>
        <w:ind w:firstLine="720"/>
        <w:rPr>
          <w:rFonts w:ascii="Eras Medium ITC" w:hAnsi="Eras Medium ITC"/>
          <w:b/>
        </w:rPr>
      </w:pPr>
      <w:r w:rsidRPr="00D44791">
        <w:rPr>
          <w:rFonts w:ascii="Eras Medium ITC" w:hAnsi="Eras Medium ITC"/>
          <w:b/>
        </w:rPr>
        <w:t xml:space="preserve">BE IT RESOLVED, that the Board of Commissioners </w:t>
      </w:r>
      <w:r w:rsidR="00C343A3" w:rsidRPr="00C343A3">
        <w:rPr>
          <w:rFonts w:ascii="Eras Medium ITC" w:hAnsi="Eras Medium ITC"/>
          <w:b/>
        </w:rPr>
        <w:t>authorize the Executive Director, Donald Henry, to execute the Railroad  Right-of-Way agreement between Lafourche Basin Levee District and Cornerstone Chemical Company upon approval</w:t>
      </w:r>
      <w:r w:rsidRPr="00D44791">
        <w:rPr>
          <w:rFonts w:ascii="Eras Medium ITC" w:hAnsi="Eras Medium ITC"/>
          <w:b/>
        </w:rPr>
        <w:t>.</w:t>
      </w:r>
    </w:p>
    <w:p w14:paraId="265672C2" w14:textId="5D7D53FE" w:rsidR="003C7D72" w:rsidRDefault="003C7D72" w:rsidP="00D44791">
      <w:pPr>
        <w:ind w:firstLine="720"/>
        <w:rPr>
          <w:rFonts w:ascii="Eras Medium ITC" w:hAnsi="Eras Medium ITC"/>
          <w:b/>
        </w:rPr>
      </w:pPr>
    </w:p>
    <w:p w14:paraId="33E68E28" w14:textId="078E7F1C" w:rsidR="00C343A3" w:rsidRPr="00C343A3" w:rsidRDefault="00C343A3" w:rsidP="00C343A3">
      <w:pPr>
        <w:ind w:firstLine="720"/>
        <w:rPr>
          <w:rFonts w:ascii="Eras Medium ITC" w:hAnsi="Eras Medium ITC"/>
          <w:b/>
        </w:rPr>
      </w:pPr>
      <w:r w:rsidRPr="00C343A3">
        <w:rPr>
          <w:rFonts w:ascii="Eras Medium ITC" w:hAnsi="Eras Medium ITC"/>
          <w:b/>
        </w:rPr>
        <w:t xml:space="preserve">On motion of Commissioner </w:t>
      </w:r>
      <w:r w:rsidR="004E7971">
        <w:rPr>
          <w:rFonts w:ascii="Eras Medium ITC" w:hAnsi="Eras Medium ITC"/>
          <w:b/>
        </w:rPr>
        <w:t>Gary Watson</w:t>
      </w:r>
      <w:r w:rsidRPr="00C343A3">
        <w:rPr>
          <w:rFonts w:ascii="Eras Medium ITC" w:hAnsi="Eras Medium ITC"/>
          <w:b/>
        </w:rPr>
        <w:t>, seconded by Commissioner James P. Jasmin, the following resolution was proposed</w:t>
      </w:r>
      <w:r>
        <w:rPr>
          <w:rFonts w:ascii="Eras Medium ITC" w:hAnsi="Eras Medium ITC"/>
          <w:b/>
        </w:rPr>
        <w:t xml:space="preserve"> </w:t>
      </w:r>
      <w:r w:rsidRPr="00C343A3">
        <w:rPr>
          <w:rFonts w:ascii="Eras Medium ITC" w:hAnsi="Eras Medium ITC"/>
          <w:b/>
        </w:rPr>
        <w:t>and unanimously approved.</w:t>
      </w:r>
    </w:p>
    <w:p w14:paraId="2EE865FB" w14:textId="77777777" w:rsidR="00C343A3" w:rsidRPr="00C343A3" w:rsidRDefault="00C343A3" w:rsidP="00C343A3">
      <w:pPr>
        <w:ind w:firstLine="720"/>
        <w:rPr>
          <w:rFonts w:ascii="Eras Medium ITC" w:hAnsi="Eras Medium ITC"/>
          <w:b/>
        </w:rPr>
      </w:pPr>
    </w:p>
    <w:p w14:paraId="5DB9F8B3" w14:textId="3AB2A944" w:rsidR="00C343A3" w:rsidRDefault="00C343A3" w:rsidP="00C343A3">
      <w:pPr>
        <w:ind w:firstLine="720"/>
        <w:rPr>
          <w:rFonts w:ascii="Eras Medium ITC" w:hAnsi="Eras Medium ITC"/>
          <w:b/>
        </w:rPr>
      </w:pPr>
      <w:r w:rsidRPr="00C343A3">
        <w:rPr>
          <w:rFonts w:ascii="Eras Medium ITC" w:hAnsi="Eras Medium ITC"/>
          <w:b/>
        </w:rPr>
        <w:t>BE IT RESOLVED, that the Board of Commissioners approve GIS’ proposal to provide professional services in support of its maintenance in the lifting of the Westbank Vicinity Western Tie-in.  The proposal includes engineering, surveying, permitting, geotechnical, and construction tasks.  The total fees would be $3,386,828.00.</w:t>
      </w:r>
    </w:p>
    <w:p w14:paraId="51DB84BF" w14:textId="77777777" w:rsidR="00C343A3" w:rsidRDefault="00C343A3" w:rsidP="00C343A3">
      <w:pPr>
        <w:ind w:firstLine="720"/>
        <w:rPr>
          <w:rFonts w:ascii="Eras Medium ITC" w:hAnsi="Eras Medium ITC"/>
          <w:b/>
        </w:rPr>
      </w:pPr>
    </w:p>
    <w:p w14:paraId="4AE60D17" w14:textId="77777777" w:rsidR="004E7971" w:rsidRDefault="004E7971" w:rsidP="00C343A3">
      <w:pPr>
        <w:ind w:firstLine="720"/>
        <w:rPr>
          <w:rFonts w:ascii="Eras Medium ITC" w:hAnsi="Eras Medium ITC"/>
          <w:b/>
        </w:rPr>
      </w:pPr>
    </w:p>
    <w:p w14:paraId="33D4A899" w14:textId="77777777" w:rsidR="004E7971" w:rsidRDefault="004E7971" w:rsidP="00C343A3">
      <w:pPr>
        <w:ind w:firstLine="720"/>
        <w:rPr>
          <w:rFonts w:ascii="Eras Medium ITC" w:hAnsi="Eras Medium ITC"/>
          <w:b/>
        </w:rPr>
      </w:pPr>
    </w:p>
    <w:p w14:paraId="4D6A5927" w14:textId="77777777" w:rsidR="004E7971" w:rsidRDefault="004E7971" w:rsidP="00C343A3">
      <w:pPr>
        <w:ind w:firstLine="720"/>
        <w:rPr>
          <w:rFonts w:ascii="Eras Medium ITC" w:hAnsi="Eras Medium ITC"/>
          <w:b/>
        </w:rPr>
      </w:pPr>
    </w:p>
    <w:p w14:paraId="6A0B7CB2" w14:textId="77777777" w:rsidR="004E7971" w:rsidRDefault="004E7971" w:rsidP="00C343A3">
      <w:pPr>
        <w:ind w:firstLine="720"/>
        <w:rPr>
          <w:rFonts w:ascii="Eras Medium ITC" w:hAnsi="Eras Medium ITC"/>
          <w:b/>
        </w:rPr>
      </w:pPr>
    </w:p>
    <w:p w14:paraId="26367081" w14:textId="03EB042A" w:rsidR="00C343A3" w:rsidRPr="00C343A3" w:rsidRDefault="00C343A3" w:rsidP="00C343A3">
      <w:pPr>
        <w:ind w:firstLine="720"/>
        <w:rPr>
          <w:rFonts w:ascii="Eras Medium ITC" w:hAnsi="Eras Medium ITC"/>
          <w:b/>
        </w:rPr>
      </w:pPr>
      <w:r w:rsidRPr="00C343A3">
        <w:rPr>
          <w:rFonts w:ascii="Eras Medium ITC" w:hAnsi="Eras Medium ITC"/>
          <w:b/>
        </w:rPr>
        <w:lastRenderedPageBreak/>
        <w:t xml:space="preserve">On motion of Commissioner </w:t>
      </w:r>
      <w:r w:rsidR="004E7971">
        <w:rPr>
          <w:rFonts w:ascii="Eras Medium ITC" w:hAnsi="Eras Medium ITC"/>
          <w:b/>
        </w:rPr>
        <w:t>Gary Watson,</w:t>
      </w:r>
      <w:r w:rsidRPr="00C343A3">
        <w:rPr>
          <w:rFonts w:ascii="Eras Medium ITC" w:hAnsi="Eras Medium ITC"/>
          <w:b/>
        </w:rPr>
        <w:t xml:space="preserve"> seconded by Commissioner James P. Jasmin, the following resolution was proposed</w:t>
      </w:r>
      <w:r w:rsidRPr="00C343A3">
        <w:t xml:space="preserve"> </w:t>
      </w:r>
      <w:r w:rsidRPr="00C343A3">
        <w:rPr>
          <w:rFonts w:ascii="Eras Medium ITC" w:hAnsi="Eras Medium ITC"/>
          <w:b/>
        </w:rPr>
        <w:t>and unanimously approved</w:t>
      </w:r>
      <w:r>
        <w:rPr>
          <w:rFonts w:ascii="Eras Medium ITC" w:hAnsi="Eras Medium ITC"/>
          <w:b/>
        </w:rPr>
        <w:t xml:space="preserve"> </w:t>
      </w:r>
      <w:r w:rsidRPr="00C343A3">
        <w:rPr>
          <w:rFonts w:ascii="Eras Medium ITC" w:hAnsi="Eras Medium ITC"/>
          <w:b/>
        </w:rPr>
        <w:t>.</w:t>
      </w:r>
    </w:p>
    <w:p w14:paraId="1186BB57" w14:textId="77777777" w:rsidR="00C343A3" w:rsidRPr="00C343A3" w:rsidRDefault="00C343A3" w:rsidP="00C343A3">
      <w:pPr>
        <w:ind w:firstLine="720"/>
        <w:rPr>
          <w:rFonts w:ascii="Eras Medium ITC" w:hAnsi="Eras Medium ITC"/>
          <w:b/>
        </w:rPr>
      </w:pPr>
    </w:p>
    <w:p w14:paraId="726CA16E" w14:textId="681D3926" w:rsidR="00C343A3" w:rsidRDefault="00C343A3" w:rsidP="00C343A3">
      <w:pPr>
        <w:ind w:firstLine="720"/>
        <w:rPr>
          <w:rFonts w:ascii="Eras Medium ITC" w:hAnsi="Eras Medium ITC"/>
          <w:b/>
        </w:rPr>
      </w:pPr>
      <w:r w:rsidRPr="00C343A3">
        <w:rPr>
          <w:rFonts w:ascii="Eras Medium ITC" w:hAnsi="Eras Medium ITC"/>
          <w:b/>
        </w:rPr>
        <w:t>BE IT RESOLVED, that the Board of Commissioners approve the final closing fees of the new building from Joseph Savoie of C.J. Consulting Engineers, Inc.</w:t>
      </w:r>
    </w:p>
    <w:p w14:paraId="7DA1E678" w14:textId="77777777" w:rsidR="00D6515A" w:rsidRDefault="00D6515A" w:rsidP="00250B0D">
      <w:pPr>
        <w:ind w:firstLine="720"/>
        <w:rPr>
          <w:rFonts w:ascii="Eras Medium ITC" w:hAnsi="Eras Medium ITC"/>
          <w:b/>
        </w:rPr>
      </w:pPr>
    </w:p>
    <w:p w14:paraId="5F977272" w14:textId="6AEBCB5B" w:rsidR="001E4481" w:rsidRDefault="004E7971" w:rsidP="00250B0D">
      <w:pPr>
        <w:ind w:firstLine="720"/>
        <w:rPr>
          <w:rFonts w:ascii="Eras Medium ITC" w:hAnsi="Eras Medium ITC"/>
          <w:b/>
        </w:rPr>
      </w:pPr>
      <w:r w:rsidRPr="004E7971">
        <w:rPr>
          <w:rFonts w:ascii="Eras Medium ITC" w:hAnsi="Eras Medium ITC"/>
          <w:b/>
        </w:rPr>
        <w:t xml:space="preserve">Vice-President Jeffery Henry </w:t>
      </w:r>
      <w:r w:rsidR="001E4481" w:rsidRPr="006B62D9">
        <w:rPr>
          <w:rFonts w:ascii="Eras Medium ITC" w:hAnsi="Eras Medium ITC"/>
          <w:b/>
        </w:rPr>
        <w:t>moved to adjourn and was seconded by</w:t>
      </w:r>
      <w:r w:rsidR="00885FDD" w:rsidRPr="00885FDD">
        <w:t xml:space="preserve"> </w:t>
      </w:r>
      <w:r>
        <w:rPr>
          <w:rFonts w:ascii="Eras Medium ITC" w:hAnsi="Eras Medium ITC"/>
          <w:b/>
        </w:rPr>
        <w:t>Commissioner Craig Carter</w:t>
      </w:r>
      <w:r w:rsidR="00250B0D" w:rsidRPr="00250B0D">
        <w:rPr>
          <w:rFonts w:ascii="Eras Medium ITC" w:hAnsi="Eras Medium ITC"/>
          <w:b/>
        </w:rPr>
        <w:t>.</w:t>
      </w:r>
    </w:p>
    <w:p w14:paraId="0EFBCC7E" w14:textId="1E2A2E46" w:rsidR="00D053C8" w:rsidRDefault="00D053C8" w:rsidP="00D053C8">
      <w:pPr>
        <w:ind w:firstLine="720"/>
        <w:rPr>
          <w:rFonts w:ascii="Eras Medium ITC" w:hAnsi="Eras Medium ITC"/>
          <w:b/>
        </w:rPr>
      </w:pPr>
    </w:p>
    <w:p w14:paraId="533DFF7B" w14:textId="0C7EF98A" w:rsidR="00D6515A" w:rsidRDefault="00D6515A" w:rsidP="00D053C8">
      <w:pPr>
        <w:ind w:firstLine="720"/>
        <w:rPr>
          <w:rFonts w:ascii="Eras Medium ITC" w:hAnsi="Eras Medium ITC"/>
          <w:b/>
        </w:rPr>
      </w:pPr>
    </w:p>
    <w:p w14:paraId="7E37CD2A" w14:textId="77777777" w:rsidR="00D6515A" w:rsidRDefault="00D6515A" w:rsidP="00D053C8">
      <w:pPr>
        <w:ind w:firstLine="720"/>
        <w:rPr>
          <w:rFonts w:ascii="Eras Medium ITC" w:hAnsi="Eras Medium ITC"/>
          <w:b/>
        </w:rPr>
      </w:pPr>
    </w:p>
    <w:p w14:paraId="223E4BDE" w14:textId="4AF1425D" w:rsidR="0000031C" w:rsidRDefault="0000031C" w:rsidP="00D053C8">
      <w:pPr>
        <w:ind w:firstLine="720"/>
        <w:rPr>
          <w:rFonts w:ascii="Eras Medium ITC" w:hAnsi="Eras Medium ITC"/>
          <w:b/>
        </w:rPr>
      </w:pPr>
    </w:p>
    <w:p w14:paraId="1D5F71F2" w14:textId="77777777" w:rsidR="004E7971" w:rsidRDefault="004E7971" w:rsidP="00D053C8">
      <w:pPr>
        <w:ind w:firstLine="720"/>
        <w:rPr>
          <w:rFonts w:ascii="Eras Medium ITC" w:hAnsi="Eras Medium ITC"/>
          <w:b/>
        </w:rPr>
      </w:pPr>
    </w:p>
    <w:p w14:paraId="15E68243" w14:textId="77777777" w:rsidR="004E7971" w:rsidRDefault="004E7971" w:rsidP="00D053C8">
      <w:pPr>
        <w:ind w:firstLine="720"/>
        <w:rPr>
          <w:rFonts w:ascii="Eras Medium ITC" w:hAnsi="Eras Medium ITC"/>
          <w:b/>
        </w:rPr>
      </w:pPr>
    </w:p>
    <w:p w14:paraId="319DD126" w14:textId="77777777" w:rsidR="004E7971" w:rsidRDefault="004E7971" w:rsidP="00D053C8">
      <w:pPr>
        <w:ind w:firstLine="720"/>
        <w:rPr>
          <w:rFonts w:ascii="Eras Medium ITC" w:hAnsi="Eras Medium ITC"/>
          <w:b/>
        </w:rPr>
      </w:pPr>
    </w:p>
    <w:p w14:paraId="17ABEFC6" w14:textId="77777777" w:rsidR="004E7971" w:rsidRDefault="004E7971" w:rsidP="00D053C8">
      <w:pPr>
        <w:ind w:firstLine="720"/>
        <w:rPr>
          <w:rFonts w:ascii="Eras Medium ITC" w:hAnsi="Eras Medium ITC"/>
          <w:b/>
        </w:rPr>
      </w:pPr>
    </w:p>
    <w:p w14:paraId="248BC4E6" w14:textId="210D809A" w:rsidR="0000031C" w:rsidRDefault="0000031C" w:rsidP="00D053C8">
      <w:pPr>
        <w:ind w:firstLine="720"/>
        <w:rPr>
          <w:rFonts w:ascii="Eras Medium ITC" w:hAnsi="Eras Medium ITC"/>
          <w:b/>
        </w:rPr>
      </w:pPr>
    </w:p>
    <w:p w14:paraId="1E0B4DA4" w14:textId="32AE612C" w:rsidR="0000031C" w:rsidRDefault="0000031C" w:rsidP="00D053C8">
      <w:pPr>
        <w:ind w:firstLine="720"/>
        <w:rPr>
          <w:rFonts w:ascii="Eras Medium ITC" w:hAnsi="Eras Medium ITC"/>
          <w:b/>
        </w:rPr>
      </w:pPr>
    </w:p>
    <w:p w14:paraId="66D2B198" w14:textId="77777777" w:rsidR="0000031C" w:rsidRPr="006B62D9" w:rsidRDefault="0000031C" w:rsidP="00D053C8">
      <w:pPr>
        <w:ind w:firstLine="720"/>
        <w:rPr>
          <w:rFonts w:ascii="Eras Medium ITC" w:hAnsi="Eras Medium ITC"/>
          <w:b/>
        </w:rPr>
      </w:pPr>
    </w:p>
    <w:p w14:paraId="500E5F8C" w14:textId="77777777" w:rsidR="001E4481" w:rsidRPr="006B62D9" w:rsidRDefault="001E4481" w:rsidP="001E4481">
      <w:pPr>
        <w:rPr>
          <w:rFonts w:ascii="Eras Medium ITC" w:hAnsi="Eras Medium ITC"/>
          <w:b/>
        </w:rPr>
      </w:pPr>
    </w:p>
    <w:p w14:paraId="5274596C" w14:textId="4566BC73" w:rsidR="001E4481" w:rsidRPr="006B62D9" w:rsidRDefault="006B62D9" w:rsidP="001E4481">
      <w:pPr>
        <w:rPr>
          <w:rFonts w:ascii="Eras Medium ITC" w:hAnsi="Eras Medium ITC"/>
          <w:b/>
        </w:rPr>
      </w:pPr>
      <w:r w:rsidRPr="006B62D9">
        <w:rPr>
          <w:rFonts w:ascii="Eras Medium ITC" w:hAnsi="Eras Medium ITC"/>
          <w:b/>
          <w:noProof/>
        </w:rPr>
        <mc:AlternateContent>
          <mc:Choice Requires="wps">
            <w:drawing>
              <wp:anchor distT="0" distB="0" distL="114300" distR="114300" simplePos="0" relativeHeight="251658240" behindDoc="0" locked="0" layoutInCell="1" allowOverlap="1" wp14:anchorId="3C0F033E" wp14:editId="3C989A5D">
                <wp:simplePos x="0" y="0"/>
                <wp:positionH relativeFrom="column">
                  <wp:posOffset>3030855</wp:posOffset>
                </wp:positionH>
                <wp:positionV relativeFrom="paragraph">
                  <wp:posOffset>113665</wp:posOffset>
                </wp:positionV>
                <wp:extent cx="2819400" cy="0"/>
                <wp:effectExtent l="11430" t="7620" r="762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A5E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"/>
            </w:pict>
          </mc:Fallback>
        </mc:AlternateContent>
      </w:r>
      <w:r w:rsidR="001E4481" w:rsidRPr="006B62D9">
        <w:rPr>
          <w:rFonts w:ascii="Eras Medium ITC" w:hAnsi="Eras Medium ITC"/>
          <w:b/>
        </w:rPr>
        <w:t xml:space="preserve">                                     </w:t>
      </w:r>
    </w:p>
    <w:p w14:paraId="47770531" w14:textId="47310F11" w:rsidR="00096C6C" w:rsidRPr="006B62D9" w:rsidRDefault="001E4481">
      <w:pPr>
        <w:rPr>
          <w:rFonts w:ascii="Eras Medium ITC" w:hAnsi="Eras Medium ITC"/>
        </w:rPr>
      </w:pPr>
      <w:r w:rsidRPr="006B62D9">
        <w:rPr>
          <w:rFonts w:ascii="Eras Medium ITC" w:hAnsi="Eras Medium ITC"/>
          <w:b/>
        </w:rPr>
        <w:t xml:space="preserve">                                 </w:t>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Pr="006B62D9">
        <w:rPr>
          <w:rFonts w:ascii="Eras Medium ITC" w:hAnsi="Eras Medium ITC"/>
          <w:b/>
        </w:rPr>
        <w:t xml:space="preserve"> President</w:t>
      </w:r>
    </w:p>
    <w:sectPr w:rsidR="00096C6C" w:rsidRPr="006B62D9" w:rsidSect="004E7971">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AB68" w14:textId="77777777" w:rsidR="00107084" w:rsidRDefault="00107084" w:rsidP="005C7CB4">
      <w:r>
        <w:separator/>
      </w:r>
    </w:p>
  </w:endnote>
  <w:endnote w:type="continuationSeparator" w:id="0">
    <w:p w14:paraId="5C0C3328" w14:textId="77777777" w:rsidR="00107084" w:rsidRDefault="00107084" w:rsidP="005C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347622"/>
      <w:docPartObj>
        <w:docPartGallery w:val="Page Numbers (Bottom of Page)"/>
        <w:docPartUnique/>
      </w:docPartObj>
    </w:sdtPr>
    <w:sdtEndPr>
      <w:rPr>
        <w:noProof/>
      </w:rPr>
    </w:sdtEndPr>
    <w:sdtContent>
      <w:p w14:paraId="5C241C9F" w14:textId="3D38FF82" w:rsidR="00A654AC" w:rsidRDefault="00A654AC">
        <w:pPr>
          <w:pStyle w:val="Footer"/>
          <w:jc w:val="center"/>
        </w:pPr>
        <w:r>
          <w:rPr>
            <w:noProof/>
          </w:rPr>
          <mc:AlternateContent>
            <mc:Choice Requires="wps">
              <w:drawing>
                <wp:inline distT="0" distB="0" distL="0" distR="0" wp14:anchorId="69594B29" wp14:editId="1046DBF7">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A0D90A9"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" fillcolor="black" stroked="f">
                  <v:fill r:id="rId1" o:title="" type="pattern"/>
                  <w10:anchorlock/>
                </v:shape>
              </w:pict>
            </mc:Fallback>
          </mc:AlternateContent>
        </w:r>
      </w:p>
      <w:p w14:paraId="706AE8BC" w14:textId="5A71077C" w:rsidR="00A654AC" w:rsidRDefault="00A654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E9CAC" w14:textId="77777777" w:rsidR="005C7CB4" w:rsidRDefault="005C7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20A1" w14:textId="77777777" w:rsidR="00107084" w:rsidRDefault="00107084" w:rsidP="005C7CB4">
      <w:r>
        <w:separator/>
      </w:r>
    </w:p>
  </w:footnote>
  <w:footnote w:type="continuationSeparator" w:id="0">
    <w:p w14:paraId="3DD5D26E" w14:textId="77777777" w:rsidR="00107084" w:rsidRDefault="00107084" w:rsidP="005C7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951"/>
    <w:multiLevelType w:val="hybridMultilevel"/>
    <w:tmpl w:val="7AA0E6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21479F"/>
    <w:multiLevelType w:val="hybridMultilevel"/>
    <w:tmpl w:val="A8507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9197C"/>
    <w:multiLevelType w:val="hybridMultilevel"/>
    <w:tmpl w:val="A2E26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96A7A"/>
    <w:multiLevelType w:val="hybridMultilevel"/>
    <w:tmpl w:val="1F50C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513D"/>
    <w:multiLevelType w:val="hybridMultilevel"/>
    <w:tmpl w:val="B6160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741C2"/>
    <w:multiLevelType w:val="hybridMultilevel"/>
    <w:tmpl w:val="6F8496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4E014F"/>
    <w:multiLevelType w:val="hybridMultilevel"/>
    <w:tmpl w:val="CB9A62CC"/>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38CC1933"/>
    <w:multiLevelType w:val="hybridMultilevel"/>
    <w:tmpl w:val="BC080B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366B68"/>
    <w:multiLevelType w:val="hybridMultilevel"/>
    <w:tmpl w:val="B112A1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337B0C"/>
    <w:multiLevelType w:val="hybridMultilevel"/>
    <w:tmpl w:val="AA006E1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15:restartNumberingAfterBreak="0">
    <w:nsid w:val="55DD5590"/>
    <w:multiLevelType w:val="hybridMultilevel"/>
    <w:tmpl w:val="7FC2D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C1200"/>
    <w:multiLevelType w:val="hybridMultilevel"/>
    <w:tmpl w:val="96802F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D66729"/>
    <w:multiLevelType w:val="hybridMultilevel"/>
    <w:tmpl w:val="87F409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6F7173"/>
    <w:multiLevelType w:val="hybridMultilevel"/>
    <w:tmpl w:val="417EF58C"/>
    <w:lvl w:ilvl="0" w:tplc="0409000D">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1167598423">
    <w:abstractNumId w:val="1"/>
  </w:num>
  <w:num w:numId="2" w16cid:durableId="660085474">
    <w:abstractNumId w:val="5"/>
  </w:num>
  <w:num w:numId="3" w16cid:durableId="374162881">
    <w:abstractNumId w:val="10"/>
  </w:num>
  <w:num w:numId="4" w16cid:durableId="695080193">
    <w:abstractNumId w:val="11"/>
  </w:num>
  <w:num w:numId="5" w16cid:durableId="64498901">
    <w:abstractNumId w:val="7"/>
  </w:num>
  <w:num w:numId="6" w16cid:durableId="1432774633">
    <w:abstractNumId w:val="14"/>
  </w:num>
  <w:num w:numId="7" w16cid:durableId="1751346204">
    <w:abstractNumId w:val="9"/>
  </w:num>
  <w:num w:numId="8" w16cid:durableId="758600262">
    <w:abstractNumId w:val="8"/>
  </w:num>
  <w:num w:numId="9" w16cid:durableId="56824548">
    <w:abstractNumId w:val="0"/>
  </w:num>
  <w:num w:numId="10" w16cid:durableId="439686664">
    <w:abstractNumId w:val="13"/>
  </w:num>
  <w:num w:numId="11" w16cid:durableId="1870483563">
    <w:abstractNumId w:val="6"/>
  </w:num>
  <w:num w:numId="12" w16cid:durableId="1358434935">
    <w:abstractNumId w:val="12"/>
  </w:num>
  <w:num w:numId="13" w16cid:durableId="1853914673">
    <w:abstractNumId w:val="3"/>
  </w:num>
  <w:num w:numId="14" w16cid:durableId="1506245366">
    <w:abstractNumId w:val="3"/>
  </w:num>
  <w:num w:numId="15" w16cid:durableId="1776512902">
    <w:abstractNumId w:val="4"/>
  </w:num>
  <w:num w:numId="16" w16cid:durableId="139229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81"/>
    <w:rsid w:val="0000031C"/>
    <w:rsid w:val="00006A8C"/>
    <w:rsid w:val="00056BE5"/>
    <w:rsid w:val="00096C6C"/>
    <w:rsid w:val="000A5D8F"/>
    <w:rsid w:val="000E00AF"/>
    <w:rsid w:val="000E2838"/>
    <w:rsid w:val="000F2080"/>
    <w:rsid w:val="00107084"/>
    <w:rsid w:val="001224D8"/>
    <w:rsid w:val="00125B65"/>
    <w:rsid w:val="00153EE5"/>
    <w:rsid w:val="001907AF"/>
    <w:rsid w:val="001B297E"/>
    <w:rsid w:val="001C33E8"/>
    <w:rsid w:val="001E01ED"/>
    <w:rsid w:val="001E249A"/>
    <w:rsid w:val="001E4481"/>
    <w:rsid w:val="001E4BFB"/>
    <w:rsid w:val="00212A1A"/>
    <w:rsid w:val="00250B0D"/>
    <w:rsid w:val="00275E45"/>
    <w:rsid w:val="00276217"/>
    <w:rsid w:val="002D4945"/>
    <w:rsid w:val="002F2F97"/>
    <w:rsid w:val="00340D40"/>
    <w:rsid w:val="00356D0E"/>
    <w:rsid w:val="00362076"/>
    <w:rsid w:val="00393E10"/>
    <w:rsid w:val="003C4695"/>
    <w:rsid w:val="003C7D72"/>
    <w:rsid w:val="003E219A"/>
    <w:rsid w:val="00416FF5"/>
    <w:rsid w:val="00442AD5"/>
    <w:rsid w:val="00443301"/>
    <w:rsid w:val="004A15BF"/>
    <w:rsid w:val="004B129B"/>
    <w:rsid w:val="004C00C3"/>
    <w:rsid w:val="004D135A"/>
    <w:rsid w:val="004E7273"/>
    <w:rsid w:val="004E7971"/>
    <w:rsid w:val="00514C96"/>
    <w:rsid w:val="0051717F"/>
    <w:rsid w:val="00546F8E"/>
    <w:rsid w:val="00585836"/>
    <w:rsid w:val="005B187D"/>
    <w:rsid w:val="005B2F53"/>
    <w:rsid w:val="005C7CB4"/>
    <w:rsid w:val="005F4D40"/>
    <w:rsid w:val="0060207C"/>
    <w:rsid w:val="00626ECE"/>
    <w:rsid w:val="0064766A"/>
    <w:rsid w:val="00680135"/>
    <w:rsid w:val="006804FF"/>
    <w:rsid w:val="006A3F02"/>
    <w:rsid w:val="006B28DE"/>
    <w:rsid w:val="006B62D9"/>
    <w:rsid w:val="006D0028"/>
    <w:rsid w:val="006F5392"/>
    <w:rsid w:val="00717C81"/>
    <w:rsid w:val="0073597A"/>
    <w:rsid w:val="00755A88"/>
    <w:rsid w:val="00780FB5"/>
    <w:rsid w:val="00781CA0"/>
    <w:rsid w:val="007A5C6D"/>
    <w:rsid w:val="007C6034"/>
    <w:rsid w:val="007E1172"/>
    <w:rsid w:val="007E5671"/>
    <w:rsid w:val="007F0E15"/>
    <w:rsid w:val="008174D6"/>
    <w:rsid w:val="00817897"/>
    <w:rsid w:val="00843EBF"/>
    <w:rsid w:val="00844B78"/>
    <w:rsid w:val="008713FD"/>
    <w:rsid w:val="00885FDD"/>
    <w:rsid w:val="008E7EC3"/>
    <w:rsid w:val="008F0B5B"/>
    <w:rsid w:val="009203F5"/>
    <w:rsid w:val="00923260"/>
    <w:rsid w:val="00931FD0"/>
    <w:rsid w:val="009776D6"/>
    <w:rsid w:val="00993EF8"/>
    <w:rsid w:val="00995265"/>
    <w:rsid w:val="009B716D"/>
    <w:rsid w:val="009C294A"/>
    <w:rsid w:val="009E074E"/>
    <w:rsid w:val="009E4FFA"/>
    <w:rsid w:val="009E59A5"/>
    <w:rsid w:val="00A139A9"/>
    <w:rsid w:val="00A169A3"/>
    <w:rsid w:val="00A25CFA"/>
    <w:rsid w:val="00A654AC"/>
    <w:rsid w:val="00AD4DA8"/>
    <w:rsid w:val="00AD6900"/>
    <w:rsid w:val="00B22E59"/>
    <w:rsid w:val="00B62EC7"/>
    <w:rsid w:val="00B65355"/>
    <w:rsid w:val="00B87EEC"/>
    <w:rsid w:val="00BB71D5"/>
    <w:rsid w:val="00C0589B"/>
    <w:rsid w:val="00C07A7E"/>
    <w:rsid w:val="00C21B5E"/>
    <w:rsid w:val="00C22B9D"/>
    <w:rsid w:val="00C343A3"/>
    <w:rsid w:val="00C423A9"/>
    <w:rsid w:val="00C4358F"/>
    <w:rsid w:val="00C45213"/>
    <w:rsid w:val="00C4562F"/>
    <w:rsid w:val="00C4598B"/>
    <w:rsid w:val="00C47F37"/>
    <w:rsid w:val="00C7633B"/>
    <w:rsid w:val="00C96F5E"/>
    <w:rsid w:val="00D053C8"/>
    <w:rsid w:val="00D1390E"/>
    <w:rsid w:val="00D14C2A"/>
    <w:rsid w:val="00D24A7A"/>
    <w:rsid w:val="00D26AAD"/>
    <w:rsid w:val="00D363BD"/>
    <w:rsid w:val="00D44791"/>
    <w:rsid w:val="00D55350"/>
    <w:rsid w:val="00D6515A"/>
    <w:rsid w:val="00D75AE5"/>
    <w:rsid w:val="00DA7061"/>
    <w:rsid w:val="00DC274D"/>
    <w:rsid w:val="00DE7609"/>
    <w:rsid w:val="00E31E3F"/>
    <w:rsid w:val="00E34D57"/>
    <w:rsid w:val="00E408C5"/>
    <w:rsid w:val="00E74678"/>
    <w:rsid w:val="00EB1A12"/>
    <w:rsid w:val="00EF70C9"/>
    <w:rsid w:val="00F102BE"/>
    <w:rsid w:val="00F30742"/>
    <w:rsid w:val="00F36C2E"/>
    <w:rsid w:val="00F60BDE"/>
    <w:rsid w:val="00F654C8"/>
    <w:rsid w:val="00FA71E2"/>
    <w:rsid w:val="00FB21F1"/>
    <w:rsid w:val="00FB549F"/>
    <w:rsid w:val="00FC589E"/>
    <w:rsid w:val="00FE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27B10"/>
  <w15:docId w15:val="{04EF8674-0854-4D73-8736-36956D7E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4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45"/>
    <w:pPr>
      <w:ind w:left="720"/>
      <w:contextualSpacing/>
    </w:pPr>
  </w:style>
  <w:style w:type="paragraph" w:styleId="Header">
    <w:name w:val="header"/>
    <w:basedOn w:val="Normal"/>
    <w:link w:val="HeaderChar"/>
    <w:uiPriority w:val="99"/>
    <w:unhideWhenUsed/>
    <w:rsid w:val="005C7CB4"/>
    <w:pPr>
      <w:tabs>
        <w:tab w:val="center" w:pos="4680"/>
        <w:tab w:val="right" w:pos="9360"/>
      </w:tabs>
    </w:pPr>
  </w:style>
  <w:style w:type="character" w:customStyle="1" w:styleId="HeaderChar">
    <w:name w:val="Header Char"/>
    <w:basedOn w:val="DefaultParagraphFont"/>
    <w:link w:val="Header"/>
    <w:uiPriority w:val="99"/>
    <w:rsid w:val="005C7C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7CB4"/>
    <w:pPr>
      <w:tabs>
        <w:tab w:val="center" w:pos="4680"/>
        <w:tab w:val="right" w:pos="9360"/>
      </w:tabs>
    </w:pPr>
  </w:style>
  <w:style w:type="character" w:customStyle="1" w:styleId="FooterChar">
    <w:name w:val="Footer Char"/>
    <w:basedOn w:val="DefaultParagraphFont"/>
    <w:link w:val="Footer"/>
    <w:uiPriority w:val="99"/>
    <w:rsid w:val="005C7C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B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0240">
      <w:bodyDiv w:val="1"/>
      <w:marLeft w:val="0"/>
      <w:marRight w:val="0"/>
      <w:marTop w:val="0"/>
      <w:marBottom w:val="0"/>
      <w:divBdr>
        <w:top w:val="none" w:sz="0" w:space="0" w:color="auto"/>
        <w:left w:val="none" w:sz="0" w:space="0" w:color="auto"/>
        <w:bottom w:val="none" w:sz="0" w:space="0" w:color="auto"/>
        <w:right w:val="none" w:sz="0" w:space="0" w:color="auto"/>
      </w:divBdr>
    </w:div>
    <w:div w:id="179049300">
      <w:bodyDiv w:val="1"/>
      <w:marLeft w:val="0"/>
      <w:marRight w:val="0"/>
      <w:marTop w:val="0"/>
      <w:marBottom w:val="0"/>
      <w:divBdr>
        <w:top w:val="none" w:sz="0" w:space="0" w:color="auto"/>
        <w:left w:val="none" w:sz="0" w:space="0" w:color="auto"/>
        <w:bottom w:val="none" w:sz="0" w:space="0" w:color="auto"/>
        <w:right w:val="none" w:sz="0" w:space="0" w:color="auto"/>
      </w:divBdr>
    </w:div>
    <w:div w:id="2013097836">
      <w:bodyDiv w:val="1"/>
      <w:marLeft w:val="0"/>
      <w:marRight w:val="0"/>
      <w:marTop w:val="0"/>
      <w:marBottom w:val="0"/>
      <w:divBdr>
        <w:top w:val="none" w:sz="0" w:space="0" w:color="auto"/>
        <w:left w:val="none" w:sz="0" w:space="0" w:color="auto"/>
        <w:bottom w:val="none" w:sz="0" w:space="0" w:color="auto"/>
        <w:right w:val="none" w:sz="0" w:space="0" w:color="auto"/>
      </w:divBdr>
    </w:div>
    <w:div w:id="2054304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MS Office</cp:lastModifiedBy>
  <cp:revision>4</cp:revision>
  <cp:lastPrinted>2023-09-06T14:46:00Z</cp:lastPrinted>
  <dcterms:created xsi:type="dcterms:W3CDTF">2023-08-09T17:01:00Z</dcterms:created>
  <dcterms:modified xsi:type="dcterms:W3CDTF">2023-09-06T14:46:00Z</dcterms:modified>
</cp:coreProperties>
</file>